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2A345" w14:textId="230AABDF" w:rsidR="001C68DB" w:rsidRPr="00682422" w:rsidRDefault="001C68DB" w:rsidP="001C68DB">
      <w:pPr>
        <w:tabs>
          <w:tab w:val="left" w:pos="420"/>
          <w:tab w:val="left" w:pos="780"/>
          <w:tab w:val="left" w:pos="1048"/>
          <w:tab w:val="left" w:pos="4699"/>
        </w:tabs>
        <w:ind w:firstLine="19"/>
        <w:jc w:val="center"/>
        <w:rPr>
          <w:b/>
        </w:rPr>
      </w:pPr>
      <w:r>
        <w:rPr>
          <w:b/>
        </w:rPr>
        <w:t>PROGRAM EVALUATION COMMITTEE</w:t>
      </w:r>
      <w:r w:rsidRPr="00682422">
        <w:rPr>
          <w:b/>
        </w:rPr>
        <w:t xml:space="preserve"> </w:t>
      </w:r>
    </w:p>
    <w:p w14:paraId="0D9E503B" w14:textId="77777777" w:rsidR="001C68DB" w:rsidRDefault="001C68DB" w:rsidP="001C68DB">
      <w:pPr>
        <w:tabs>
          <w:tab w:val="left" w:pos="420"/>
          <w:tab w:val="left" w:pos="780"/>
          <w:tab w:val="left" w:pos="1048"/>
          <w:tab w:val="left" w:pos="4699"/>
        </w:tabs>
        <w:ind w:firstLine="19"/>
        <w:jc w:val="center"/>
        <w:rPr>
          <w:b/>
        </w:rPr>
      </w:pPr>
      <w:r>
        <w:rPr>
          <w:b/>
        </w:rPr>
        <w:t xml:space="preserve">DEPARTMENT OF NEUROSURGERY </w:t>
      </w:r>
    </w:p>
    <w:p w14:paraId="0D78A9D3" w14:textId="2A3BE6C1" w:rsidR="001C68DB" w:rsidRDefault="001C68DB" w:rsidP="001C68DB">
      <w:pPr>
        <w:tabs>
          <w:tab w:val="left" w:pos="420"/>
          <w:tab w:val="left" w:pos="780"/>
          <w:tab w:val="left" w:pos="1048"/>
          <w:tab w:val="left" w:pos="4699"/>
        </w:tabs>
        <w:ind w:firstLine="19"/>
        <w:jc w:val="center"/>
        <w:rPr>
          <w:b/>
        </w:rPr>
      </w:pPr>
      <w:r>
        <w:rPr>
          <w:b/>
        </w:rPr>
        <w:t xml:space="preserve">UNIVERSITY OF </w:t>
      </w:r>
      <w:r w:rsidR="00942EE0">
        <w:rPr>
          <w:b/>
        </w:rPr>
        <w:t>XXX</w:t>
      </w:r>
      <w:r w:rsidRPr="00682422">
        <w:rPr>
          <w:b/>
        </w:rPr>
        <w:t xml:space="preserve"> </w:t>
      </w:r>
    </w:p>
    <w:p w14:paraId="6917B494" w14:textId="4E339475" w:rsidR="001C68DB" w:rsidRDefault="001C68DB" w:rsidP="001C68DB">
      <w:pPr>
        <w:tabs>
          <w:tab w:val="left" w:pos="420"/>
          <w:tab w:val="left" w:pos="780"/>
          <w:tab w:val="left" w:pos="1048"/>
          <w:tab w:val="left" w:pos="4699"/>
        </w:tabs>
        <w:ind w:firstLine="19"/>
        <w:jc w:val="center"/>
        <w:rPr>
          <w:b/>
        </w:rPr>
      </w:pPr>
      <w:r>
        <w:rPr>
          <w:b/>
        </w:rPr>
        <w:t xml:space="preserve">11-19-2018 </w:t>
      </w:r>
    </w:p>
    <w:p w14:paraId="2BD32F90" w14:textId="77777777" w:rsidR="00E04456" w:rsidRDefault="00E04456" w:rsidP="001C68DB">
      <w:pPr>
        <w:tabs>
          <w:tab w:val="left" w:pos="420"/>
          <w:tab w:val="left" w:pos="780"/>
          <w:tab w:val="left" w:pos="1048"/>
          <w:tab w:val="left" w:pos="4699"/>
        </w:tabs>
        <w:ind w:firstLine="19"/>
        <w:jc w:val="center"/>
        <w:rPr>
          <w:b/>
        </w:rPr>
      </w:pPr>
    </w:p>
    <w:p w14:paraId="4D77830F" w14:textId="77777777" w:rsidR="001C68DB" w:rsidRDefault="001C68DB" w:rsidP="001C68DB">
      <w:pPr>
        <w:tabs>
          <w:tab w:val="left" w:pos="420"/>
          <w:tab w:val="left" w:pos="780"/>
          <w:tab w:val="left" w:pos="1048"/>
          <w:tab w:val="left" w:pos="4699"/>
        </w:tabs>
        <w:ind w:firstLine="19"/>
        <w:jc w:val="center"/>
        <w:rPr>
          <w:b/>
          <w:color w:val="FF0000"/>
        </w:rPr>
      </w:pPr>
    </w:p>
    <w:p w14:paraId="4CDB99A0" w14:textId="291B4085" w:rsidR="004758D2" w:rsidRPr="00865A6B" w:rsidRDefault="00865A6B">
      <w:pPr>
        <w:rPr>
          <w:u w:val="single"/>
        </w:rPr>
      </w:pPr>
      <w:r w:rsidRPr="00865A6B">
        <w:rPr>
          <w:u w:val="single"/>
        </w:rPr>
        <w:t>Program Evaluation Committee</w:t>
      </w:r>
    </w:p>
    <w:p w14:paraId="6EB46796" w14:textId="3FEC953F" w:rsidR="00865A6B" w:rsidRDefault="004758D2">
      <w:r>
        <w:t xml:space="preserve">The </w:t>
      </w:r>
      <w:r w:rsidR="00865A6B">
        <w:t xml:space="preserve">Program Evaluation Committee (PEC) </w:t>
      </w:r>
      <w:r>
        <w:t xml:space="preserve">is appointed by the residency program director. The core </w:t>
      </w:r>
      <w:r w:rsidR="00CB3FED">
        <w:t>committee</w:t>
      </w:r>
      <w:r>
        <w:t xml:space="preserve"> include</w:t>
      </w:r>
      <w:r w:rsidR="00DC0873">
        <w:t>s</w:t>
      </w:r>
      <w:r>
        <w:t xml:space="preserve"> our Department Chai</w:t>
      </w:r>
      <w:r w:rsidR="00CB3FED">
        <w:t>r</w:t>
      </w:r>
      <w:r>
        <w:t xml:space="preserve"> Dr. </w:t>
      </w:r>
      <w:r w:rsidR="00942EE0">
        <w:t>XXX</w:t>
      </w:r>
      <w:r>
        <w:t>, program director</w:t>
      </w:r>
      <w:r w:rsidR="006B46B6">
        <w:t>,</w:t>
      </w:r>
      <w:r>
        <w:t xml:space="preserve"> Dr. </w:t>
      </w:r>
      <w:r w:rsidR="00942EE0">
        <w:t>XXX</w:t>
      </w:r>
      <w:r>
        <w:t xml:space="preserve">, associate program director Dr. </w:t>
      </w:r>
      <w:r w:rsidR="00942EE0">
        <w:t>XXX</w:t>
      </w:r>
      <w:r>
        <w:t>, and two former program directors</w:t>
      </w:r>
      <w:r w:rsidR="00CB3FED">
        <w:t xml:space="preserve"> </w:t>
      </w:r>
      <w:r>
        <w:t>Dr</w:t>
      </w:r>
      <w:r w:rsidR="00CB3FED">
        <w:t>s</w:t>
      </w:r>
      <w:r>
        <w:t xml:space="preserve">. </w:t>
      </w:r>
      <w:r w:rsidR="00942EE0">
        <w:t>XXX</w:t>
      </w:r>
      <w:r w:rsidR="00CB3FED">
        <w:t xml:space="preserve"> and</w:t>
      </w:r>
      <w:r>
        <w:t xml:space="preserve"> </w:t>
      </w:r>
      <w:r w:rsidR="00942EE0">
        <w:t>XXX</w:t>
      </w:r>
      <w:bookmarkStart w:id="0" w:name="_GoBack"/>
      <w:bookmarkEnd w:id="0"/>
      <w:r>
        <w:t xml:space="preserve">, </w:t>
      </w:r>
      <w:r w:rsidR="00CB3FED">
        <w:t xml:space="preserve">as well as 2-3 </w:t>
      </w:r>
      <w:r w:rsidR="00DC0873">
        <w:t>c</w:t>
      </w:r>
      <w:r w:rsidR="00CB3FED">
        <w:t>hief residents.</w:t>
      </w:r>
      <w:r w:rsidR="009A4E41">
        <w:t xml:space="preserve"> </w:t>
      </w:r>
    </w:p>
    <w:p w14:paraId="25F2FEB1" w14:textId="762180D3" w:rsidR="00865A6B" w:rsidRDefault="00865A6B"/>
    <w:p w14:paraId="7E580527" w14:textId="67BF1FCA" w:rsidR="00865A6B" w:rsidRPr="00F1170F" w:rsidRDefault="00865A6B" w:rsidP="00865A6B">
      <w:r>
        <w:t>The PEC is responsible for the development, implementation and evaluation of the educational activities of the residency program. This committee is charged with reviewing and making recommendations for creation and revision of competency-based curriculum goals and objectives as needed. The PEC will review the results of the ACGME resident and faculty surveys, confidential evaluation of the program by faculty, residents and staff, and graduate performance on board certification exams. If areas of non-compliance with ACGME standards or weaknesses in the program are identified</w:t>
      </w:r>
      <w:r w:rsidRPr="00F1170F">
        <w:t xml:space="preserve">, the PEC will be responsible for addressing the deficiencies and forming a plan of </w:t>
      </w:r>
      <w:r w:rsidR="00F420A2" w:rsidRPr="00F1170F">
        <w:t xml:space="preserve">action to correct any deficiencies identified </w:t>
      </w:r>
      <w:r w:rsidR="00F1170F" w:rsidRPr="00F1170F">
        <w:t>and</w:t>
      </w:r>
      <w:r w:rsidR="00F420A2" w:rsidRPr="00F1170F">
        <w:t xml:space="preserve"> improve performance of the program.</w:t>
      </w:r>
    </w:p>
    <w:p w14:paraId="0B67E041" w14:textId="77777777" w:rsidR="00865A6B" w:rsidRDefault="00865A6B" w:rsidP="00865A6B"/>
    <w:p w14:paraId="59FD6960" w14:textId="77777777" w:rsidR="00A91135" w:rsidRDefault="00A91135" w:rsidP="00A91135">
      <w:r>
        <w:t xml:space="preserve">Once a year, the PEC will perform a formal, systematic evaluation of the curriculum including clinical experiences, didactics, and conferences. </w:t>
      </w:r>
      <w:r w:rsidRPr="00F420A2">
        <w:t xml:space="preserve">This </w:t>
      </w:r>
      <w:r>
        <w:t>evaluation will also include review of resident performance benchmarked by Milestone assessment, faculty development activities relevant to their role in resident education, and the confidential, written evaluations of the program by residents and faculty.</w:t>
      </w:r>
    </w:p>
    <w:p w14:paraId="0E871307" w14:textId="2A4D4754" w:rsidR="00865A6B" w:rsidRDefault="00865A6B" w:rsidP="00865A6B"/>
    <w:p w14:paraId="71B62373" w14:textId="77777777" w:rsidR="00F420A2" w:rsidRDefault="00F420A2" w:rsidP="00865A6B"/>
    <w:p w14:paraId="43A6EB9B" w14:textId="4827EE5E" w:rsidR="00865A6B" w:rsidRPr="00865A6B" w:rsidRDefault="00865A6B" w:rsidP="00865A6B">
      <w:pPr>
        <w:rPr>
          <w:u w:val="single"/>
        </w:rPr>
      </w:pPr>
      <w:r w:rsidRPr="00865A6B">
        <w:rPr>
          <w:u w:val="single"/>
        </w:rPr>
        <w:t>Annual Program E</w:t>
      </w:r>
      <w:r>
        <w:rPr>
          <w:u w:val="single"/>
        </w:rPr>
        <w:t>valuation</w:t>
      </w:r>
    </w:p>
    <w:p w14:paraId="10BFE0D3" w14:textId="3EAD7CA1" w:rsidR="004758D2" w:rsidRDefault="00F420A2">
      <w:r>
        <w:t>Our</w:t>
      </w:r>
      <w:r w:rsidR="009A4E41">
        <w:t xml:space="preserve"> </w:t>
      </w:r>
      <w:r w:rsidR="00412732">
        <w:t>Annual P</w:t>
      </w:r>
      <w:r w:rsidR="009A4E41">
        <w:t xml:space="preserve">rogram </w:t>
      </w:r>
      <w:r w:rsidR="00412732">
        <w:t>E</w:t>
      </w:r>
      <w:r w:rsidR="009A4E41">
        <w:t xml:space="preserve">valuation </w:t>
      </w:r>
      <w:r w:rsidR="00412732">
        <w:t>(APE)</w:t>
      </w:r>
      <w:r w:rsidR="0002692B">
        <w:t xml:space="preserve"> </w:t>
      </w:r>
      <w:r w:rsidR="009A4E41">
        <w:t>meeting</w:t>
      </w:r>
      <w:r>
        <w:t xml:space="preserve"> is generally held in September</w:t>
      </w:r>
      <w:r w:rsidR="009D0FB0">
        <w:t>.</w:t>
      </w:r>
      <w:r>
        <w:t xml:space="preserve"> </w:t>
      </w:r>
      <w:r w:rsidR="00ED3740">
        <w:t>In addition to the PEC, a</w:t>
      </w:r>
      <w:r w:rsidR="00A91135">
        <w:t>ll</w:t>
      </w:r>
      <w:r w:rsidR="009A4E41">
        <w:t xml:space="preserve"> residents and teaching clinical faculty </w:t>
      </w:r>
      <w:r w:rsidR="00A91135">
        <w:t xml:space="preserve">are invited </w:t>
      </w:r>
      <w:r w:rsidR="009A4E41">
        <w:t xml:space="preserve">to be included in the </w:t>
      </w:r>
      <w:r w:rsidR="00B4249D">
        <w:t xml:space="preserve">yearly formal </w:t>
      </w:r>
      <w:r w:rsidR="009A4E41">
        <w:t xml:space="preserve">program evaluation. This usually involves a full complement of residents and a majority of the faculty. </w:t>
      </w:r>
    </w:p>
    <w:p w14:paraId="7F9D6E19" w14:textId="5595A579" w:rsidR="009D0FB0" w:rsidRDefault="009D0FB0"/>
    <w:p w14:paraId="051ED54C" w14:textId="441811CB" w:rsidR="009A4E41" w:rsidRDefault="009D0FB0" w:rsidP="00F420A2">
      <w:r>
        <w:t xml:space="preserve">During the APE, </w:t>
      </w:r>
      <w:r w:rsidR="00A91135">
        <w:t>a</w:t>
      </w:r>
      <w:r>
        <w:t xml:space="preserve"> plan</w:t>
      </w:r>
      <w:r w:rsidR="00A91135">
        <w:t xml:space="preserve"> for the upcoming year</w:t>
      </w:r>
      <w:r>
        <w:t xml:space="preserve"> is developed</w:t>
      </w:r>
      <w:r w:rsidR="00A91135">
        <w:t>.</w:t>
      </w:r>
      <w:r w:rsidRPr="009D0FB0">
        <w:t xml:space="preserve"> </w:t>
      </w:r>
      <w:r>
        <w:t>Minutes of the APE are taken by the coordinator</w:t>
      </w:r>
      <w:r w:rsidR="00A91135">
        <w:t xml:space="preserve"> as a written plan of action</w:t>
      </w:r>
      <w:r>
        <w:t>.</w:t>
      </w:r>
      <w:r w:rsidR="00A91135">
        <w:t xml:space="preserve"> </w:t>
      </w:r>
      <w:r w:rsidR="007E7D4D">
        <w:t xml:space="preserve">The </w:t>
      </w:r>
      <w:r w:rsidR="00F420A2">
        <w:t>PEC</w:t>
      </w:r>
      <w:r w:rsidR="007E7D4D">
        <w:t xml:space="preserve"> will review the action plan developed by the </w:t>
      </w:r>
      <w:r w:rsidR="00F420A2">
        <w:t>APE</w:t>
      </w:r>
      <w:r w:rsidR="007E7D4D">
        <w:t xml:space="preserve"> at the end of the annual review</w:t>
      </w:r>
      <w:r w:rsidR="00F420A2">
        <w:t xml:space="preserve">. </w:t>
      </w:r>
      <w:r w:rsidR="007E7D4D">
        <w:t xml:space="preserve"> </w:t>
      </w:r>
      <w:r w:rsidR="00F420A2">
        <w:t>The PEC will be responsible for monitoring implementation and developing methods to measure success of the plan.</w:t>
      </w:r>
      <w:r w:rsidR="00F420A2" w:rsidRPr="00F420A2">
        <w:t xml:space="preserve"> </w:t>
      </w:r>
    </w:p>
    <w:sectPr w:rsidR="009A4E41" w:rsidSect="002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E6"/>
    <w:rsid w:val="00011C77"/>
    <w:rsid w:val="0002432A"/>
    <w:rsid w:val="0002692B"/>
    <w:rsid w:val="000319A1"/>
    <w:rsid w:val="0004139B"/>
    <w:rsid w:val="00046126"/>
    <w:rsid w:val="000461B9"/>
    <w:rsid w:val="00054A18"/>
    <w:rsid w:val="0005517A"/>
    <w:rsid w:val="00055D52"/>
    <w:rsid w:val="00071204"/>
    <w:rsid w:val="00073111"/>
    <w:rsid w:val="000764CD"/>
    <w:rsid w:val="0008633C"/>
    <w:rsid w:val="00096E0C"/>
    <w:rsid w:val="000B4901"/>
    <w:rsid w:val="000C7F54"/>
    <w:rsid w:val="000D1409"/>
    <w:rsid w:val="000E67F2"/>
    <w:rsid w:val="000E7E78"/>
    <w:rsid w:val="0010517C"/>
    <w:rsid w:val="001111D0"/>
    <w:rsid w:val="001165F4"/>
    <w:rsid w:val="00116897"/>
    <w:rsid w:val="001370EF"/>
    <w:rsid w:val="001504D8"/>
    <w:rsid w:val="00151E5C"/>
    <w:rsid w:val="0015429D"/>
    <w:rsid w:val="001553C4"/>
    <w:rsid w:val="001804E0"/>
    <w:rsid w:val="00184D62"/>
    <w:rsid w:val="00190E1E"/>
    <w:rsid w:val="001A39F1"/>
    <w:rsid w:val="001B05DD"/>
    <w:rsid w:val="001C68DB"/>
    <w:rsid w:val="001D1683"/>
    <w:rsid w:val="001D3853"/>
    <w:rsid w:val="001D5911"/>
    <w:rsid w:val="001F1BD9"/>
    <w:rsid w:val="001F64A0"/>
    <w:rsid w:val="001F6A45"/>
    <w:rsid w:val="001F7AB2"/>
    <w:rsid w:val="002046BF"/>
    <w:rsid w:val="00224C6A"/>
    <w:rsid w:val="00230690"/>
    <w:rsid w:val="00230E9F"/>
    <w:rsid w:val="0024356A"/>
    <w:rsid w:val="00254FA5"/>
    <w:rsid w:val="0027302E"/>
    <w:rsid w:val="00275407"/>
    <w:rsid w:val="00281954"/>
    <w:rsid w:val="0029006C"/>
    <w:rsid w:val="00290656"/>
    <w:rsid w:val="00290C62"/>
    <w:rsid w:val="002979F3"/>
    <w:rsid w:val="002A6169"/>
    <w:rsid w:val="002A75FA"/>
    <w:rsid w:val="002C580D"/>
    <w:rsid w:val="002C6D9A"/>
    <w:rsid w:val="002F56F2"/>
    <w:rsid w:val="0031492B"/>
    <w:rsid w:val="00321701"/>
    <w:rsid w:val="00340250"/>
    <w:rsid w:val="00342A75"/>
    <w:rsid w:val="00353CFC"/>
    <w:rsid w:val="00377D06"/>
    <w:rsid w:val="003862D2"/>
    <w:rsid w:val="003917E4"/>
    <w:rsid w:val="003B0922"/>
    <w:rsid w:val="003E199C"/>
    <w:rsid w:val="003E7F42"/>
    <w:rsid w:val="003F7B4E"/>
    <w:rsid w:val="00401DA2"/>
    <w:rsid w:val="00410920"/>
    <w:rsid w:val="00412732"/>
    <w:rsid w:val="00414CA4"/>
    <w:rsid w:val="00422D72"/>
    <w:rsid w:val="00426194"/>
    <w:rsid w:val="004501C9"/>
    <w:rsid w:val="00452030"/>
    <w:rsid w:val="004552E9"/>
    <w:rsid w:val="0046246E"/>
    <w:rsid w:val="004626AF"/>
    <w:rsid w:val="00466594"/>
    <w:rsid w:val="0047236D"/>
    <w:rsid w:val="004758D2"/>
    <w:rsid w:val="004805C4"/>
    <w:rsid w:val="00482A99"/>
    <w:rsid w:val="00492017"/>
    <w:rsid w:val="00493E26"/>
    <w:rsid w:val="004948E9"/>
    <w:rsid w:val="004A37A5"/>
    <w:rsid w:val="004A5464"/>
    <w:rsid w:val="004B2C3A"/>
    <w:rsid w:val="004B5280"/>
    <w:rsid w:val="004C0BFE"/>
    <w:rsid w:val="004C67E4"/>
    <w:rsid w:val="004D1315"/>
    <w:rsid w:val="004D2153"/>
    <w:rsid w:val="004E19B6"/>
    <w:rsid w:val="004E6AF0"/>
    <w:rsid w:val="004F00FC"/>
    <w:rsid w:val="004F02C8"/>
    <w:rsid w:val="004F6BEE"/>
    <w:rsid w:val="005167F8"/>
    <w:rsid w:val="00527BAC"/>
    <w:rsid w:val="00532EB4"/>
    <w:rsid w:val="0054590E"/>
    <w:rsid w:val="00547DC3"/>
    <w:rsid w:val="00573972"/>
    <w:rsid w:val="00576F0F"/>
    <w:rsid w:val="005923A0"/>
    <w:rsid w:val="005B2E2E"/>
    <w:rsid w:val="005B52B2"/>
    <w:rsid w:val="005C60B0"/>
    <w:rsid w:val="005D151C"/>
    <w:rsid w:val="005D3F79"/>
    <w:rsid w:val="005D7820"/>
    <w:rsid w:val="005E153B"/>
    <w:rsid w:val="00601500"/>
    <w:rsid w:val="006136F2"/>
    <w:rsid w:val="00621B14"/>
    <w:rsid w:val="006253E1"/>
    <w:rsid w:val="006263B0"/>
    <w:rsid w:val="00630CC8"/>
    <w:rsid w:val="00630E87"/>
    <w:rsid w:val="00631862"/>
    <w:rsid w:val="00637252"/>
    <w:rsid w:val="0064070C"/>
    <w:rsid w:val="00653202"/>
    <w:rsid w:val="006561D6"/>
    <w:rsid w:val="00662A90"/>
    <w:rsid w:val="0067230A"/>
    <w:rsid w:val="006829F6"/>
    <w:rsid w:val="00687BF6"/>
    <w:rsid w:val="006972F8"/>
    <w:rsid w:val="006A4009"/>
    <w:rsid w:val="006A6BCB"/>
    <w:rsid w:val="006B46B6"/>
    <w:rsid w:val="006C0BE2"/>
    <w:rsid w:val="006C48F0"/>
    <w:rsid w:val="006D1E57"/>
    <w:rsid w:val="006D795C"/>
    <w:rsid w:val="006E5BE8"/>
    <w:rsid w:val="00701176"/>
    <w:rsid w:val="007019E0"/>
    <w:rsid w:val="00705106"/>
    <w:rsid w:val="0072522C"/>
    <w:rsid w:val="00764590"/>
    <w:rsid w:val="007704F4"/>
    <w:rsid w:val="00773A66"/>
    <w:rsid w:val="00782BB4"/>
    <w:rsid w:val="00784521"/>
    <w:rsid w:val="0079027F"/>
    <w:rsid w:val="007A0731"/>
    <w:rsid w:val="007A42B5"/>
    <w:rsid w:val="007A52B4"/>
    <w:rsid w:val="007A58C5"/>
    <w:rsid w:val="007B5E86"/>
    <w:rsid w:val="007B661A"/>
    <w:rsid w:val="007D63CE"/>
    <w:rsid w:val="007E4C78"/>
    <w:rsid w:val="007E7D4D"/>
    <w:rsid w:val="00810946"/>
    <w:rsid w:val="00813068"/>
    <w:rsid w:val="00817F0E"/>
    <w:rsid w:val="00823DD5"/>
    <w:rsid w:val="0082639C"/>
    <w:rsid w:val="00831102"/>
    <w:rsid w:val="00836D31"/>
    <w:rsid w:val="0085402C"/>
    <w:rsid w:val="0086095C"/>
    <w:rsid w:val="0086490E"/>
    <w:rsid w:val="00865A6B"/>
    <w:rsid w:val="00874319"/>
    <w:rsid w:val="00882E61"/>
    <w:rsid w:val="008879E1"/>
    <w:rsid w:val="008903DA"/>
    <w:rsid w:val="008A6D21"/>
    <w:rsid w:val="008B0B3A"/>
    <w:rsid w:val="008B7855"/>
    <w:rsid w:val="008C0B47"/>
    <w:rsid w:val="008D4951"/>
    <w:rsid w:val="008E009F"/>
    <w:rsid w:val="008F257F"/>
    <w:rsid w:val="008F292E"/>
    <w:rsid w:val="009012E9"/>
    <w:rsid w:val="009027C6"/>
    <w:rsid w:val="00903648"/>
    <w:rsid w:val="00907D7E"/>
    <w:rsid w:val="00920403"/>
    <w:rsid w:val="00933234"/>
    <w:rsid w:val="009348E2"/>
    <w:rsid w:val="009412F8"/>
    <w:rsid w:val="00942EE0"/>
    <w:rsid w:val="00951F0B"/>
    <w:rsid w:val="00963382"/>
    <w:rsid w:val="00963A3B"/>
    <w:rsid w:val="00991093"/>
    <w:rsid w:val="00994035"/>
    <w:rsid w:val="0099518E"/>
    <w:rsid w:val="009A4E41"/>
    <w:rsid w:val="009C1B1F"/>
    <w:rsid w:val="009C678D"/>
    <w:rsid w:val="009D0FB0"/>
    <w:rsid w:val="009D1A61"/>
    <w:rsid w:val="009D3D29"/>
    <w:rsid w:val="009E192D"/>
    <w:rsid w:val="009F47BD"/>
    <w:rsid w:val="009F64F2"/>
    <w:rsid w:val="00A07CD3"/>
    <w:rsid w:val="00A12FBA"/>
    <w:rsid w:val="00A13F84"/>
    <w:rsid w:val="00A14ED4"/>
    <w:rsid w:val="00A34FC2"/>
    <w:rsid w:val="00A50EF0"/>
    <w:rsid w:val="00A5316E"/>
    <w:rsid w:val="00A540B2"/>
    <w:rsid w:val="00A56909"/>
    <w:rsid w:val="00A57A53"/>
    <w:rsid w:val="00A57F9C"/>
    <w:rsid w:val="00A7565C"/>
    <w:rsid w:val="00A77D22"/>
    <w:rsid w:val="00A835D4"/>
    <w:rsid w:val="00A91135"/>
    <w:rsid w:val="00A92BCF"/>
    <w:rsid w:val="00A92D84"/>
    <w:rsid w:val="00A95CF8"/>
    <w:rsid w:val="00A968D5"/>
    <w:rsid w:val="00AA0493"/>
    <w:rsid w:val="00AA1F3B"/>
    <w:rsid w:val="00AA2C1E"/>
    <w:rsid w:val="00AA6F07"/>
    <w:rsid w:val="00AC4D05"/>
    <w:rsid w:val="00AC4DEB"/>
    <w:rsid w:val="00AD7103"/>
    <w:rsid w:val="00AE1F53"/>
    <w:rsid w:val="00AE4977"/>
    <w:rsid w:val="00AF06EE"/>
    <w:rsid w:val="00AF0AED"/>
    <w:rsid w:val="00AF0B33"/>
    <w:rsid w:val="00B00F96"/>
    <w:rsid w:val="00B0291D"/>
    <w:rsid w:val="00B0478F"/>
    <w:rsid w:val="00B15580"/>
    <w:rsid w:val="00B21B46"/>
    <w:rsid w:val="00B31068"/>
    <w:rsid w:val="00B33E57"/>
    <w:rsid w:val="00B35352"/>
    <w:rsid w:val="00B4249D"/>
    <w:rsid w:val="00B4639D"/>
    <w:rsid w:val="00B47254"/>
    <w:rsid w:val="00B571ED"/>
    <w:rsid w:val="00B607A8"/>
    <w:rsid w:val="00B71650"/>
    <w:rsid w:val="00B7519D"/>
    <w:rsid w:val="00B93664"/>
    <w:rsid w:val="00B94E0D"/>
    <w:rsid w:val="00B976EF"/>
    <w:rsid w:val="00BA0EA4"/>
    <w:rsid w:val="00BA447A"/>
    <w:rsid w:val="00BB1F9A"/>
    <w:rsid w:val="00BC270C"/>
    <w:rsid w:val="00BC68A8"/>
    <w:rsid w:val="00BC6CF2"/>
    <w:rsid w:val="00BD2473"/>
    <w:rsid w:val="00BE5E09"/>
    <w:rsid w:val="00BE6D13"/>
    <w:rsid w:val="00C06A88"/>
    <w:rsid w:val="00C16922"/>
    <w:rsid w:val="00C24AF6"/>
    <w:rsid w:val="00C4552C"/>
    <w:rsid w:val="00C630EF"/>
    <w:rsid w:val="00C706B5"/>
    <w:rsid w:val="00C70FA6"/>
    <w:rsid w:val="00C86C50"/>
    <w:rsid w:val="00C90EA4"/>
    <w:rsid w:val="00C940C5"/>
    <w:rsid w:val="00CA535F"/>
    <w:rsid w:val="00CA5FB2"/>
    <w:rsid w:val="00CB3FED"/>
    <w:rsid w:val="00CB725F"/>
    <w:rsid w:val="00CC11E6"/>
    <w:rsid w:val="00CD3FDE"/>
    <w:rsid w:val="00CE23F0"/>
    <w:rsid w:val="00CE53C9"/>
    <w:rsid w:val="00CF64AB"/>
    <w:rsid w:val="00D009D6"/>
    <w:rsid w:val="00D02297"/>
    <w:rsid w:val="00D1183D"/>
    <w:rsid w:val="00D34110"/>
    <w:rsid w:val="00D4647F"/>
    <w:rsid w:val="00D467C2"/>
    <w:rsid w:val="00D72A12"/>
    <w:rsid w:val="00D8319F"/>
    <w:rsid w:val="00D95419"/>
    <w:rsid w:val="00D955C3"/>
    <w:rsid w:val="00D960FA"/>
    <w:rsid w:val="00D9750A"/>
    <w:rsid w:val="00DC0873"/>
    <w:rsid w:val="00DC2849"/>
    <w:rsid w:val="00DD722C"/>
    <w:rsid w:val="00DE1124"/>
    <w:rsid w:val="00DF22FA"/>
    <w:rsid w:val="00DF2E85"/>
    <w:rsid w:val="00DF4F03"/>
    <w:rsid w:val="00E0152A"/>
    <w:rsid w:val="00E04456"/>
    <w:rsid w:val="00E05B36"/>
    <w:rsid w:val="00E0673A"/>
    <w:rsid w:val="00E1249B"/>
    <w:rsid w:val="00E16CAA"/>
    <w:rsid w:val="00E25092"/>
    <w:rsid w:val="00E27C5F"/>
    <w:rsid w:val="00E479BD"/>
    <w:rsid w:val="00E507C7"/>
    <w:rsid w:val="00E537F5"/>
    <w:rsid w:val="00E64512"/>
    <w:rsid w:val="00E67BB1"/>
    <w:rsid w:val="00E753B5"/>
    <w:rsid w:val="00E77F3A"/>
    <w:rsid w:val="00EA2DFC"/>
    <w:rsid w:val="00ED3740"/>
    <w:rsid w:val="00ED6530"/>
    <w:rsid w:val="00EF6483"/>
    <w:rsid w:val="00F049F8"/>
    <w:rsid w:val="00F1170F"/>
    <w:rsid w:val="00F12CB7"/>
    <w:rsid w:val="00F27362"/>
    <w:rsid w:val="00F31425"/>
    <w:rsid w:val="00F3526D"/>
    <w:rsid w:val="00F352A2"/>
    <w:rsid w:val="00F420A2"/>
    <w:rsid w:val="00F617D3"/>
    <w:rsid w:val="00F65158"/>
    <w:rsid w:val="00F711B2"/>
    <w:rsid w:val="00F7182D"/>
    <w:rsid w:val="00F84D8F"/>
    <w:rsid w:val="00F86DC7"/>
    <w:rsid w:val="00F93945"/>
    <w:rsid w:val="00F964C8"/>
    <w:rsid w:val="00FA0441"/>
    <w:rsid w:val="00FB5333"/>
    <w:rsid w:val="00FD5B99"/>
    <w:rsid w:val="00FD5E58"/>
    <w:rsid w:val="00FD7B61"/>
    <w:rsid w:val="00FE0ACE"/>
    <w:rsid w:val="00FE315F"/>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4C07"/>
  <w14:defaultImageDpi w14:val="32767"/>
  <w15:chartTrackingRefBased/>
  <w15:docId w15:val="{3C8C2DB7-A2D3-D249-BCC1-1CBC81EA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4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4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Jensen</dc:creator>
  <cp:keywords/>
  <dc:description/>
  <cp:lastModifiedBy>Randy Jensen</cp:lastModifiedBy>
  <cp:revision>3</cp:revision>
  <cp:lastPrinted>2018-11-19T19:49:00Z</cp:lastPrinted>
  <dcterms:created xsi:type="dcterms:W3CDTF">2018-11-20T04:51:00Z</dcterms:created>
  <dcterms:modified xsi:type="dcterms:W3CDTF">2018-11-20T05:01:00Z</dcterms:modified>
</cp:coreProperties>
</file>